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32" w:rsidRDefault="00D50632">
      <w:r>
        <w:rPr>
          <w:noProof/>
        </w:rPr>
        <w:drawing>
          <wp:inline distT="0" distB="0" distL="0" distR="0">
            <wp:extent cx="4333875" cy="2537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5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263" w:rsidRPr="003B1263" w:rsidRDefault="003B1263" w:rsidP="003B1263">
      <w:pPr>
        <w:ind w:left="6480" w:firstLine="720"/>
        <w:rPr>
          <w:i/>
          <w:sz w:val="28"/>
          <w:szCs w:val="28"/>
        </w:rPr>
      </w:pPr>
      <w:r w:rsidRPr="003B1263">
        <w:rPr>
          <w:i/>
          <w:sz w:val="28"/>
          <w:szCs w:val="28"/>
        </w:rPr>
        <w:t>Page 1/2</w:t>
      </w:r>
    </w:p>
    <w:p w:rsidR="00D50632" w:rsidRPr="00E860F4" w:rsidRDefault="00D50632">
      <w:pPr>
        <w:rPr>
          <w:sz w:val="32"/>
          <w:szCs w:val="32"/>
        </w:rPr>
      </w:pPr>
    </w:p>
    <w:p w:rsidR="00D50632" w:rsidRPr="00E860F4" w:rsidRDefault="00D50632">
      <w:pPr>
        <w:rPr>
          <w:sz w:val="32"/>
          <w:szCs w:val="32"/>
          <w:u w:val="single"/>
        </w:rPr>
      </w:pPr>
      <w:r w:rsidRPr="00E860F4">
        <w:rPr>
          <w:sz w:val="32"/>
          <w:szCs w:val="32"/>
          <w:u w:val="single"/>
        </w:rPr>
        <w:t>Client Information</w:t>
      </w:r>
    </w:p>
    <w:p w:rsidR="00D50632" w:rsidRDefault="00D50632">
      <w:pPr>
        <w:rPr>
          <w:sz w:val="28"/>
          <w:szCs w:val="28"/>
        </w:rPr>
      </w:pPr>
    </w:p>
    <w:p w:rsidR="00D50632" w:rsidRDefault="00D50632">
      <w:pPr>
        <w:rPr>
          <w:i/>
          <w:sz w:val="28"/>
          <w:szCs w:val="28"/>
        </w:rPr>
      </w:pPr>
      <w:r w:rsidRPr="00D50632">
        <w:rPr>
          <w:i/>
          <w:sz w:val="28"/>
          <w:szCs w:val="28"/>
        </w:rPr>
        <w:t>What to expect at your session:</w:t>
      </w:r>
    </w:p>
    <w:p w:rsidR="00D50632" w:rsidRPr="00D50632" w:rsidRDefault="00D50632">
      <w:pPr>
        <w:rPr>
          <w:i/>
          <w:sz w:val="28"/>
          <w:szCs w:val="28"/>
        </w:rPr>
      </w:pPr>
    </w:p>
    <w:p w:rsidR="00D50632" w:rsidRDefault="00DD7489">
      <w:pPr>
        <w:rPr>
          <w:sz w:val="28"/>
          <w:szCs w:val="28"/>
        </w:rPr>
      </w:pPr>
      <w:r>
        <w:rPr>
          <w:sz w:val="28"/>
          <w:szCs w:val="28"/>
        </w:rPr>
        <w:t>SageHeart Counseling offers both 45 and 60 minute counseling sessions. Your t</w:t>
      </w:r>
      <w:r w:rsidR="00D45A2C">
        <w:rPr>
          <w:sz w:val="28"/>
          <w:szCs w:val="28"/>
        </w:rPr>
        <w:t>herapist will schedule with you</w:t>
      </w:r>
      <w:r>
        <w:rPr>
          <w:sz w:val="28"/>
          <w:szCs w:val="28"/>
        </w:rPr>
        <w:t xml:space="preserve"> accordingly based on your n</w:t>
      </w:r>
      <w:r w:rsidR="00D45A2C">
        <w:rPr>
          <w:sz w:val="28"/>
          <w:szCs w:val="28"/>
        </w:rPr>
        <w:t>eeds. Please arrive 10 minutes prior</w:t>
      </w:r>
      <w:bookmarkStart w:id="0" w:name="_GoBack"/>
      <w:bookmarkEnd w:id="0"/>
      <w:r>
        <w:rPr>
          <w:sz w:val="28"/>
          <w:szCs w:val="28"/>
        </w:rPr>
        <w:t xml:space="preserve"> to your first appointment to complete initial paperwork. </w:t>
      </w:r>
    </w:p>
    <w:p w:rsidR="00DD7489" w:rsidRDefault="00DD7489">
      <w:pPr>
        <w:rPr>
          <w:i/>
          <w:sz w:val="28"/>
          <w:szCs w:val="28"/>
        </w:rPr>
      </w:pPr>
    </w:p>
    <w:p w:rsidR="00D50632" w:rsidRDefault="00D50632">
      <w:pPr>
        <w:rPr>
          <w:i/>
          <w:sz w:val="28"/>
          <w:szCs w:val="28"/>
        </w:rPr>
      </w:pPr>
      <w:r w:rsidRPr="00D50632">
        <w:rPr>
          <w:i/>
          <w:sz w:val="28"/>
          <w:szCs w:val="28"/>
        </w:rPr>
        <w:t>Confidentiality</w:t>
      </w:r>
      <w:r>
        <w:rPr>
          <w:i/>
          <w:sz w:val="28"/>
          <w:szCs w:val="28"/>
        </w:rPr>
        <w:t xml:space="preserve">: </w:t>
      </w:r>
    </w:p>
    <w:p w:rsidR="00D50632" w:rsidRDefault="00D50632">
      <w:pPr>
        <w:rPr>
          <w:i/>
          <w:sz w:val="28"/>
          <w:szCs w:val="28"/>
        </w:rPr>
      </w:pPr>
    </w:p>
    <w:p w:rsidR="00D50632" w:rsidRDefault="00D50632">
      <w:pPr>
        <w:rPr>
          <w:sz w:val="28"/>
          <w:szCs w:val="28"/>
        </w:rPr>
      </w:pPr>
      <w:r>
        <w:rPr>
          <w:sz w:val="28"/>
          <w:szCs w:val="28"/>
        </w:rPr>
        <w:t>HIPAA laws of confidentiality protect a patient’s right to confidentiality. SageHeart Counseling will keep all information pertaining to your therapy relationship confidential. Relevant information may only be shared with your insurance company for billing</w:t>
      </w:r>
      <w:r w:rsidR="00555D23">
        <w:rPr>
          <w:sz w:val="28"/>
          <w:szCs w:val="28"/>
        </w:rPr>
        <w:t xml:space="preserve"> purposes</w:t>
      </w:r>
      <w:r>
        <w:rPr>
          <w:sz w:val="28"/>
          <w:szCs w:val="28"/>
        </w:rPr>
        <w:t xml:space="preserve"> only.</w:t>
      </w:r>
      <w:r w:rsidR="00555D23">
        <w:rPr>
          <w:sz w:val="28"/>
          <w:szCs w:val="28"/>
        </w:rPr>
        <w:t xml:space="preserve"> Clients must sign a Release of Information form should they wish their therapist to share information with a third party. Children over the age of 12 must sign a Release of Information form in order for their therapist to share information with their parents related to their therapy relationship. </w:t>
      </w:r>
    </w:p>
    <w:p w:rsidR="00555D23" w:rsidRDefault="00555D23">
      <w:pPr>
        <w:rPr>
          <w:sz w:val="28"/>
          <w:szCs w:val="28"/>
        </w:rPr>
      </w:pPr>
    </w:p>
    <w:p w:rsidR="00555D23" w:rsidRDefault="00555D23">
      <w:pPr>
        <w:rPr>
          <w:sz w:val="28"/>
          <w:szCs w:val="28"/>
        </w:rPr>
      </w:pPr>
      <w:r>
        <w:rPr>
          <w:sz w:val="28"/>
          <w:szCs w:val="28"/>
        </w:rPr>
        <w:t>Your therapist may only break confidentiality in the case a client expres</w:t>
      </w:r>
      <w:r w:rsidR="00E860F4">
        <w:rPr>
          <w:sz w:val="28"/>
          <w:szCs w:val="28"/>
        </w:rPr>
        <w:t>ses a desire or intent to harm his or herself</w:t>
      </w:r>
      <w:r>
        <w:rPr>
          <w:sz w:val="28"/>
          <w:szCs w:val="28"/>
        </w:rPr>
        <w:t xml:space="preserve"> or someone else. In this </w:t>
      </w:r>
      <w:r w:rsidR="00E860F4">
        <w:rPr>
          <w:sz w:val="28"/>
          <w:szCs w:val="28"/>
        </w:rPr>
        <w:t xml:space="preserve">case, your therapist will </w:t>
      </w:r>
      <w:r>
        <w:rPr>
          <w:sz w:val="28"/>
          <w:szCs w:val="28"/>
        </w:rPr>
        <w:t xml:space="preserve">share information with the appropriate persons for safety purposes. </w:t>
      </w:r>
    </w:p>
    <w:p w:rsidR="00D50632" w:rsidRDefault="00D50632">
      <w:pPr>
        <w:rPr>
          <w:sz w:val="28"/>
          <w:szCs w:val="28"/>
        </w:rPr>
      </w:pPr>
    </w:p>
    <w:p w:rsidR="00E860F4" w:rsidRDefault="00E860F4">
      <w:pPr>
        <w:rPr>
          <w:i/>
          <w:sz w:val="28"/>
          <w:szCs w:val="28"/>
        </w:rPr>
      </w:pPr>
    </w:p>
    <w:p w:rsidR="003B1263" w:rsidRDefault="003B1263">
      <w:pPr>
        <w:rPr>
          <w:i/>
          <w:sz w:val="28"/>
          <w:szCs w:val="28"/>
        </w:rPr>
      </w:pPr>
    </w:p>
    <w:p w:rsidR="003B1263" w:rsidRDefault="003B1263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514725" cy="743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171" cy="74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Page 2/2</w:t>
      </w:r>
    </w:p>
    <w:p w:rsidR="003B1263" w:rsidRDefault="003B1263">
      <w:pPr>
        <w:rPr>
          <w:i/>
          <w:sz w:val="28"/>
          <w:szCs w:val="28"/>
        </w:rPr>
      </w:pPr>
    </w:p>
    <w:p w:rsidR="003B1263" w:rsidRDefault="003B1263">
      <w:pPr>
        <w:rPr>
          <w:i/>
          <w:sz w:val="28"/>
          <w:szCs w:val="28"/>
        </w:rPr>
      </w:pPr>
    </w:p>
    <w:p w:rsidR="00D50632" w:rsidRDefault="00D50632">
      <w:pPr>
        <w:rPr>
          <w:i/>
          <w:sz w:val="28"/>
          <w:szCs w:val="28"/>
        </w:rPr>
      </w:pPr>
      <w:r w:rsidRPr="00E860F4">
        <w:rPr>
          <w:i/>
          <w:sz w:val="28"/>
          <w:szCs w:val="28"/>
        </w:rPr>
        <w:t>Payment</w:t>
      </w:r>
      <w:r w:rsidR="00E860F4">
        <w:rPr>
          <w:i/>
          <w:sz w:val="28"/>
          <w:szCs w:val="28"/>
        </w:rPr>
        <w:t xml:space="preserve">: </w:t>
      </w:r>
    </w:p>
    <w:p w:rsidR="00E860F4" w:rsidRDefault="00E860F4">
      <w:pPr>
        <w:rPr>
          <w:i/>
          <w:sz w:val="28"/>
          <w:szCs w:val="28"/>
        </w:rPr>
      </w:pPr>
    </w:p>
    <w:p w:rsidR="00E860F4" w:rsidRPr="00E860F4" w:rsidRDefault="00E860F4">
      <w:pPr>
        <w:rPr>
          <w:sz w:val="28"/>
          <w:szCs w:val="28"/>
        </w:rPr>
      </w:pPr>
      <w:r>
        <w:rPr>
          <w:sz w:val="28"/>
          <w:szCs w:val="28"/>
        </w:rPr>
        <w:t>Please note payment is due at time services are rendered. If you have questions or concerns regarding payment please address these with your therapist prior to your appointment.</w:t>
      </w:r>
    </w:p>
    <w:p w:rsidR="00D50632" w:rsidRDefault="00D50632">
      <w:pPr>
        <w:rPr>
          <w:sz w:val="28"/>
          <w:szCs w:val="28"/>
        </w:rPr>
      </w:pPr>
    </w:p>
    <w:p w:rsidR="00D50632" w:rsidRPr="00E860F4" w:rsidRDefault="00D50632">
      <w:pPr>
        <w:rPr>
          <w:i/>
          <w:sz w:val="28"/>
          <w:szCs w:val="28"/>
        </w:rPr>
      </w:pPr>
      <w:r w:rsidRPr="00E860F4">
        <w:rPr>
          <w:i/>
          <w:sz w:val="28"/>
          <w:szCs w:val="28"/>
        </w:rPr>
        <w:t>Scheduling</w:t>
      </w:r>
      <w:r w:rsidR="00E860F4" w:rsidRPr="00E860F4">
        <w:rPr>
          <w:i/>
          <w:sz w:val="28"/>
          <w:szCs w:val="28"/>
        </w:rPr>
        <w:t>/Cancellation:</w:t>
      </w:r>
    </w:p>
    <w:p w:rsidR="00E860F4" w:rsidRDefault="00E860F4">
      <w:pPr>
        <w:rPr>
          <w:sz w:val="28"/>
          <w:szCs w:val="28"/>
        </w:rPr>
      </w:pPr>
    </w:p>
    <w:p w:rsidR="00E860F4" w:rsidRDefault="00E860F4">
      <w:pPr>
        <w:rPr>
          <w:sz w:val="28"/>
          <w:szCs w:val="28"/>
        </w:rPr>
      </w:pPr>
      <w:r>
        <w:rPr>
          <w:sz w:val="28"/>
          <w:szCs w:val="28"/>
        </w:rPr>
        <w:t xml:space="preserve">If you are unable to keep your appointment, please give as much notice as possible. A courtesy of </w:t>
      </w:r>
      <w:r w:rsidR="003B1263" w:rsidRPr="003B1263">
        <w:rPr>
          <w:i/>
          <w:sz w:val="28"/>
          <w:szCs w:val="28"/>
        </w:rPr>
        <w:t>24 hours notice prior to</w:t>
      </w:r>
      <w:r w:rsidRPr="003B1263">
        <w:rPr>
          <w:i/>
          <w:sz w:val="28"/>
          <w:szCs w:val="28"/>
        </w:rPr>
        <w:t xml:space="preserve"> cancellation or rescheduling</w:t>
      </w:r>
      <w:r>
        <w:rPr>
          <w:sz w:val="28"/>
          <w:szCs w:val="28"/>
        </w:rPr>
        <w:t xml:space="preserve"> is</w:t>
      </w:r>
      <w:r w:rsidR="00DD7489">
        <w:rPr>
          <w:sz w:val="28"/>
          <w:szCs w:val="28"/>
        </w:rPr>
        <w:t xml:space="preserve"> required. Late cancellations or</w:t>
      </w:r>
      <w:r>
        <w:rPr>
          <w:sz w:val="28"/>
          <w:szCs w:val="28"/>
        </w:rPr>
        <w:t xml:space="preserve"> no shows may result in </w:t>
      </w:r>
      <w:r w:rsidR="00DD7489">
        <w:rPr>
          <w:sz w:val="28"/>
          <w:szCs w:val="28"/>
        </w:rPr>
        <w:t>a charge for the missed session</w:t>
      </w:r>
      <w:r w:rsidRPr="003B1263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0632" w:rsidRDefault="00D50632">
      <w:pPr>
        <w:rPr>
          <w:sz w:val="28"/>
          <w:szCs w:val="28"/>
        </w:rPr>
      </w:pPr>
    </w:p>
    <w:p w:rsidR="00D50632" w:rsidRPr="00E860F4" w:rsidRDefault="00E860F4">
      <w:pPr>
        <w:rPr>
          <w:i/>
          <w:sz w:val="28"/>
          <w:szCs w:val="28"/>
        </w:rPr>
      </w:pPr>
      <w:r w:rsidRPr="00E860F4">
        <w:rPr>
          <w:i/>
          <w:sz w:val="28"/>
          <w:szCs w:val="28"/>
        </w:rPr>
        <w:t>In case of emergency:</w:t>
      </w:r>
    </w:p>
    <w:p w:rsidR="00E860F4" w:rsidRDefault="00E860F4">
      <w:pPr>
        <w:rPr>
          <w:sz w:val="28"/>
          <w:szCs w:val="28"/>
        </w:rPr>
      </w:pPr>
    </w:p>
    <w:p w:rsidR="00E860F4" w:rsidRDefault="00E860F4">
      <w:pPr>
        <w:rPr>
          <w:sz w:val="28"/>
          <w:szCs w:val="28"/>
        </w:rPr>
      </w:pPr>
      <w:r>
        <w:rPr>
          <w:sz w:val="28"/>
          <w:szCs w:val="28"/>
        </w:rPr>
        <w:t xml:space="preserve">In the event of an emergency, please immediately call 911 or safely proceed to your nearest ER. </w:t>
      </w:r>
    </w:p>
    <w:p w:rsidR="003B1263" w:rsidRDefault="003B1263">
      <w:pPr>
        <w:rPr>
          <w:sz w:val="32"/>
          <w:szCs w:val="32"/>
        </w:rPr>
      </w:pPr>
    </w:p>
    <w:p w:rsidR="003B1263" w:rsidRDefault="003B1263">
      <w:pPr>
        <w:rPr>
          <w:i/>
          <w:sz w:val="32"/>
          <w:szCs w:val="32"/>
        </w:rPr>
      </w:pPr>
      <w:r w:rsidRPr="003B1263">
        <w:rPr>
          <w:i/>
          <w:sz w:val="32"/>
          <w:szCs w:val="32"/>
        </w:rPr>
        <w:t xml:space="preserve">SageHeart </w:t>
      </w:r>
      <w:r w:rsidR="00E860F4" w:rsidRPr="003B1263">
        <w:rPr>
          <w:i/>
          <w:sz w:val="32"/>
          <w:szCs w:val="32"/>
        </w:rPr>
        <w:t xml:space="preserve">Counseling looks forward to working with you. </w:t>
      </w:r>
    </w:p>
    <w:p w:rsidR="00E860F4" w:rsidRPr="003B1263" w:rsidRDefault="00E860F4">
      <w:pPr>
        <w:rPr>
          <w:i/>
          <w:sz w:val="32"/>
          <w:szCs w:val="32"/>
        </w:rPr>
      </w:pPr>
      <w:r w:rsidRPr="003B1263">
        <w:rPr>
          <w:i/>
          <w:sz w:val="32"/>
          <w:szCs w:val="32"/>
        </w:rPr>
        <w:t>Please contact us at (773) 682-8518 with any questions.</w:t>
      </w:r>
    </w:p>
    <w:p w:rsidR="00E860F4" w:rsidRDefault="00E860F4">
      <w:pPr>
        <w:rPr>
          <w:sz w:val="28"/>
          <w:szCs w:val="28"/>
        </w:rPr>
      </w:pPr>
    </w:p>
    <w:p w:rsidR="00E860F4" w:rsidRDefault="00E860F4">
      <w:pPr>
        <w:rPr>
          <w:sz w:val="28"/>
          <w:szCs w:val="28"/>
        </w:rPr>
      </w:pPr>
    </w:p>
    <w:p w:rsidR="00E860F4" w:rsidRDefault="00E860F4">
      <w:pPr>
        <w:rPr>
          <w:sz w:val="28"/>
          <w:szCs w:val="28"/>
        </w:rPr>
      </w:pPr>
      <w:r>
        <w:rPr>
          <w:sz w:val="28"/>
          <w:szCs w:val="28"/>
        </w:rPr>
        <w:t>Please sign</w:t>
      </w:r>
      <w:r w:rsidR="003B1263">
        <w:rPr>
          <w:sz w:val="28"/>
          <w:szCs w:val="28"/>
        </w:rPr>
        <w:t xml:space="preserve"> below</w:t>
      </w:r>
      <w:r>
        <w:rPr>
          <w:sz w:val="28"/>
          <w:szCs w:val="28"/>
        </w:rPr>
        <w:t xml:space="preserve"> indicating you have read</w:t>
      </w:r>
      <w:r w:rsidR="003B1263">
        <w:rPr>
          <w:sz w:val="28"/>
          <w:szCs w:val="28"/>
        </w:rPr>
        <w:t xml:space="preserve"> and understand the practice polices above.</w:t>
      </w:r>
    </w:p>
    <w:p w:rsidR="00E860F4" w:rsidRDefault="00E860F4">
      <w:pPr>
        <w:rPr>
          <w:sz w:val="28"/>
          <w:szCs w:val="28"/>
        </w:rPr>
      </w:pPr>
    </w:p>
    <w:p w:rsidR="00E860F4" w:rsidRDefault="00E860F4">
      <w:pPr>
        <w:rPr>
          <w:sz w:val="28"/>
          <w:szCs w:val="28"/>
        </w:rPr>
      </w:pPr>
      <w:r>
        <w:rPr>
          <w:sz w:val="28"/>
          <w:szCs w:val="28"/>
        </w:rPr>
        <w:t>Signature: _____________________________________________</w:t>
      </w:r>
    </w:p>
    <w:p w:rsidR="003B1263" w:rsidRDefault="003B1263">
      <w:pPr>
        <w:rPr>
          <w:sz w:val="28"/>
          <w:szCs w:val="28"/>
        </w:rPr>
      </w:pPr>
    </w:p>
    <w:p w:rsidR="00DD7489" w:rsidRDefault="00E860F4">
      <w:pPr>
        <w:rPr>
          <w:sz w:val="28"/>
          <w:szCs w:val="28"/>
        </w:rPr>
      </w:pPr>
      <w:r>
        <w:rPr>
          <w:sz w:val="28"/>
          <w:szCs w:val="28"/>
        </w:rPr>
        <w:t>Printed na</w:t>
      </w:r>
      <w:r w:rsidR="00DD7489">
        <w:rPr>
          <w:sz w:val="28"/>
          <w:szCs w:val="28"/>
        </w:rPr>
        <w:t>me: ___________________________</w:t>
      </w:r>
    </w:p>
    <w:p w:rsidR="00DD7489" w:rsidRDefault="00DD7489">
      <w:pPr>
        <w:rPr>
          <w:sz w:val="28"/>
          <w:szCs w:val="28"/>
        </w:rPr>
      </w:pPr>
    </w:p>
    <w:p w:rsidR="00D50632" w:rsidRPr="00DD7489" w:rsidRDefault="00E860F4">
      <w:pPr>
        <w:rPr>
          <w:sz w:val="28"/>
          <w:szCs w:val="28"/>
        </w:rPr>
      </w:pPr>
      <w:r>
        <w:rPr>
          <w:sz w:val="28"/>
          <w:szCs w:val="28"/>
        </w:rPr>
        <w:t>Date:</w:t>
      </w:r>
      <w:r w:rsidR="003B1263">
        <w:rPr>
          <w:sz w:val="28"/>
          <w:szCs w:val="28"/>
        </w:rPr>
        <w:t xml:space="preserve"> _______________________</w:t>
      </w:r>
    </w:p>
    <w:sectPr w:rsidR="00D50632" w:rsidRPr="00DD74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32"/>
    <w:rsid w:val="00004D6E"/>
    <w:rsid w:val="00015C15"/>
    <w:rsid w:val="000450E4"/>
    <w:rsid w:val="000A3A57"/>
    <w:rsid w:val="000B5050"/>
    <w:rsid w:val="000C3430"/>
    <w:rsid w:val="00107C08"/>
    <w:rsid w:val="00142F3C"/>
    <w:rsid w:val="001523D1"/>
    <w:rsid w:val="00162136"/>
    <w:rsid w:val="00187E04"/>
    <w:rsid w:val="001A5F81"/>
    <w:rsid w:val="001B03D0"/>
    <w:rsid w:val="001B5547"/>
    <w:rsid w:val="001C4C95"/>
    <w:rsid w:val="001D5B77"/>
    <w:rsid w:val="001D7996"/>
    <w:rsid w:val="001E278F"/>
    <w:rsid w:val="002146C5"/>
    <w:rsid w:val="0022057B"/>
    <w:rsid w:val="0022229F"/>
    <w:rsid w:val="0023357A"/>
    <w:rsid w:val="00253EF4"/>
    <w:rsid w:val="00264109"/>
    <w:rsid w:val="00277E1A"/>
    <w:rsid w:val="002D4C42"/>
    <w:rsid w:val="003031EE"/>
    <w:rsid w:val="003264FC"/>
    <w:rsid w:val="00334AB8"/>
    <w:rsid w:val="00363A22"/>
    <w:rsid w:val="00376B7B"/>
    <w:rsid w:val="003B1263"/>
    <w:rsid w:val="003C56C4"/>
    <w:rsid w:val="003F0C6B"/>
    <w:rsid w:val="00443BFC"/>
    <w:rsid w:val="00454A5C"/>
    <w:rsid w:val="00471881"/>
    <w:rsid w:val="00492A5E"/>
    <w:rsid w:val="004A6DD8"/>
    <w:rsid w:val="004B362C"/>
    <w:rsid w:val="005009AD"/>
    <w:rsid w:val="00555D23"/>
    <w:rsid w:val="00557906"/>
    <w:rsid w:val="005F3BC5"/>
    <w:rsid w:val="0065573E"/>
    <w:rsid w:val="0069091E"/>
    <w:rsid w:val="00693D76"/>
    <w:rsid w:val="006A7C63"/>
    <w:rsid w:val="006E1B8C"/>
    <w:rsid w:val="006F45BF"/>
    <w:rsid w:val="007017C4"/>
    <w:rsid w:val="00705611"/>
    <w:rsid w:val="00711612"/>
    <w:rsid w:val="00720CE3"/>
    <w:rsid w:val="007273A0"/>
    <w:rsid w:val="00752B53"/>
    <w:rsid w:val="0078100D"/>
    <w:rsid w:val="007A77B3"/>
    <w:rsid w:val="007C0053"/>
    <w:rsid w:val="007E3F83"/>
    <w:rsid w:val="00824D1C"/>
    <w:rsid w:val="00842AB8"/>
    <w:rsid w:val="00891688"/>
    <w:rsid w:val="00891DD4"/>
    <w:rsid w:val="008A52E5"/>
    <w:rsid w:val="008B5D91"/>
    <w:rsid w:val="0090006C"/>
    <w:rsid w:val="00944307"/>
    <w:rsid w:val="00947E56"/>
    <w:rsid w:val="00995780"/>
    <w:rsid w:val="009B6873"/>
    <w:rsid w:val="009E76D3"/>
    <w:rsid w:val="00A20278"/>
    <w:rsid w:val="00A60777"/>
    <w:rsid w:val="00A95DE9"/>
    <w:rsid w:val="00AE442C"/>
    <w:rsid w:val="00AF01D4"/>
    <w:rsid w:val="00B054D7"/>
    <w:rsid w:val="00B07A8C"/>
    <w:rsid w:val="00B57D17"/>
    <w:rsid w:val="00B71A98"/>
    <w:rsid w:val="00B829C0"/>
    <w:rsid w:val="00C71B53"/>
    <w:rsid w:val="00C77D8D"/>
    <w:rsid w:val="00CC028F"/>
    <w:rsid w:val="00D00A60"/>
    <w:rsid w:val="00D24E61"/>
    <w:rsid w:val="00D45A2C"/>
    <w:rsid w:val="00D50632"/>
    <w:rsid w:val="00D668CD"/>
    <w:rsid w:val="00D76718"/>
    <w:rsid w:val="00DD1DE2"/>
    <w:rsid w:val="00DD7489"/>
    <w:rsid w:val="00E043AF"/>
    <w:rsid w:val="00E11A6A"/>
    <w:rsid w:val="00E13E0E"/>
    <w:rsid w:val="00E62188"/>
    <w:rsid w:val="00E6560C"/>
    <w:rsid w:val="00E773C5"/>
    <w:rsid w:val="00E860F4"/>
    <w:rsid w:val="00EA706E"/>
    <w:rsid w:val="00ED1F49"/>
    <w:rsid w:val="00ED39E7"/>
    <w:rsid w:val="00EE61E0"/>
    <w:rsid w:val="00F000A0"/>
    <w:rsid w:val="00F14D56"/>
    <w:rsid w:val="00F21834"/>
    <w:rsid w:val="00F2729F"/>
    <w:rsid w:val="00F53468"/>
    <w:rsid w:val="00F66210"/>
    <w:rsid w:val="00F95418"/>
    <w:rsid w:val="00FA2330"/>
    <w:rsid w:val="00FA2E5A"/>
    <w:rsid w:val="00FB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50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50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Brandi K</dc:creator>
  <cp:lastModifiedBy>Johnson, Brandi K</cp:lastModifiedBy>
  <cp:revision>3</cp:revision>
  <dcterms:created xsi:type="dcterms:W3CDTF">2014-08-18T15:55:00Z</dcterms:created>
  <dcterms:modified xsi:type="dcterms:W3CDTF">2014-09-19T19:44:00Z</dcterms:modified>
</cp:coreProperties>
</file>